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75" w:tblpY="59"/>
        <w:tblW w:w="94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426"/>
        <w:gridCol w:w="1985"/>
        <w:gridCol w:w="2410"/>
      </w:tblGrid>
      <w:tr w:rsidR="00E504D4" w:rsidRPr="0013782F" w:rsidTr="00EA7203">
        <w:trPr>
          <w:trHeight w:val="732"/>
        </w:trPr>
        <w:tc>
          <w:tcPr>
            <w:tcW w:w="4644" w:type="dxa"/>
            <w:gridSpan w:val="3"/>
            <w:vMerge w:val="restart"/>
          </w:tcPr>
          <w:p w:rsidR="00E504D4" w:rsidRPr="00652BCE" w:rsidRDefault="00E504D4" w:rsidP="00EA7203">
            <w:pPr>
              <w:ind w:right="175"/>
              <w:jc w:val="center"/>
              <w:rPr>
                <w:b/>
                <w:szCs w:val="26"/>
              </w:rPr>
            </w:pPr>
            <w:r w:rsidRPr="00652BCE">
              <w:rPr>
                <w:b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E504D4" w:rsidRPr="008027B2" w:rsidRDefault="00E504D4" w:rsidP="00E504D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«ДЕТСКИЙ САД № 3 г. КУРЧАЛОЙ</w:t>
            </w:r>
          </w:p>
          <w:p w:rsidR="00E504D4" w:rsidRDefault="00E504D4" w:rsidP="00EA7203">
            <w:pPr>
              <w:ind w:right="175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КУРЧАЛОЕВСКОГО </w:t>
            </w:r>
          </w:p>
          <w:p w:rsidR="00E504D4" w:rsidRPr="00652BCE" w:rsidRDefault="00E504D4" w:rsidP="00EA7203">
            <w:pPr>
              <w:ind w:right="175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МУНИЦИПАЛЬНОГО РАЙОНА»</w:t>
            </w:r>
          </w:p>
          <w:p w:rsidR="00E504D4" w:rsidRPr="00D05D5E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04D4" w:rsidRPr="00D05D5E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426" w:type="dxa"/>
            <w:vMerge w:val="restart"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E504D4" w:rsidRPr="00D05D5E" w:rsidRDefault="00E504D4" w:rsidP="00EA7203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E504D4" w:rsidRPr="0013782F" w:rsidRDefault="00E504D4" w:rsidP="00EA720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E504D4" w:rsidRPr="00D05D5E" w:rsidTr="00EA7203">
        <w:trPr>
          <w:trHeight w:val="292"/>
        </w:trPr>
        <w:tc>
          <w:tcPr>
            <w:tcW w:w="4644" w:type="dxa"/>
            <w:gridSpan w:val="3"/>
            <w:vMerge/>
          </w:tcPr>
          <w:p w:rsidR="00E504D4" w:rsidRPr="00D05D5E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04D4" w:rsidRPr="00460C82" w:rsidRDefault="00E504D4" w:rsidP="00EA7203">
            <w:pPr>
              <w:pStyle w:val="a4"/>
              <w:ind w:right="34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E504D4" w:rsidRPr="00D05D5E" w:rsidRDefault="00E504D4" w:rsidP="00EA7203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С.Х.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Абдурзакова</w:t>
            </w:r>
            <w:proofErr w:type="spellEnd"/>
          </w:p>
        </w:tc>
      </w:tr>
      <w:tr w:rsidR="00E504D4" w:rsidRPr="00D05D5E" w:rsidTr="00EA7203">
        <w:trPr>
          <w:trHeight w:val="70"/>
        </w:trPr>
        <w:tc>
          <w:tcPr>
            <w:tcW w:w="4644" w:type="dxa"/>
            <w:gridSpan w:val="3"/>
            <w:vMerge/>
          </w:tcPr>
          <w:p w:rsidR="00E504D4" w:rsidRPr="00D05D5E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04D4" w:rsidRPr="00D05D5E" w:rsidRDefault="00E504D4" w:rsidP="00EA7203">
            <w:pPr>
              <w:pStyle w:val="a4"/>
              <w:ind w:right="34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vMerge/>
          </w:tcPr>
          <w:p w:rsidR="00E504D4" w:rsidRPr="00D05D5E" w:rsidRDefault="00E504D4" w:rsidP="00EA7203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</w:tr>
      <w:tr w:rsidR="00E504D4" w:rsidRPr="00D05D5E" w:rsidTr="00EA7203">
        <w:trPr>
          <w:trHeight w:val="495"/>
        </w:trPr>
        <w:tc>
          <w:tcPr>
            <w:tcW w:w="4644" w:type="dxa"/>
            <w:gridSpan w:val="3"/>
            <w:vMerge/>
          </w:tcPr>
          <w:p w:rsidR="00E504D4" w:rsidRPr="00D05D5E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E504D4" w:rsidRPr="00D05D5E" w:rsidTr="00EA7203">
        <w:tc>
          <w:tcPr>
            <w:tcW w:w="1951" w:type="dxa"/>
            <w:tcBorders>
              <w:bottom w:val="single" w:sz="4" w:space="0" w:color="auto"/>
            </w:tcBorders>
          </w:tcPr>
          <w:p w:rsidR="00E504D4" w:rsidRPr="00D05D5E" w:rsidRDefault="00E0615D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15.09.2021г</w:t>
            </w:r>
            <w:bookmarkStart w:id="0" w:name="_GoBack"/>
            <w:bookmarkEnd w:id="0"/>
          </w:p>
        </w:tc>
        <w:tc>
          <w:tcPr>
            <w:tcW w:w="567" w:type="dxa"/>
          </w:tcPr>
          <w:p w:rsidR="00E504D4" w:rsidRPr="00040048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04D4" w:rsidRPr="00D05D5E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4D4" w:rsidRPr="00D05D5E" w:rsidTr="00EA7203">
        <w:tc>
          <w:tcPr>
            <w:tcW w:w="4644" w:type="dxa"/>
            <w:gridSpan w:val="3"/>
          </w:tcPr>
          <w:p w:rsidR="00E504D4" w:rsidRPr="00D05D5E" w:rsidRDefault="00E504D4" w:rsidP="00EA7203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E504D4" w:rsidRPr="00D05D5E" w:rsidRDefault="00E504D4" w:rsidP="00EA72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E504D4" w:rsidRPr="00D05D5E" w:rsidRDefault="00E504D4" w:rsidP="00EA7203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4D4" w:rsidRPr="00403488" w:rsidTr="00EA7203">
        <w:tc>
          <w:tcPr>
            <w:tcW w:w="4644" w:type="dxa"/>
            <w:gridSpan w:val="3"/>
          </w:tcPr>
          <w:p w:rsidR="00E504D4" w:rsidRPr="00403488" w:rsidRDefault="00E504D4" w:rsidP="00EA7203">
            <w:pPr>
              <w:ind w:right="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порядке взимании родительской платы МБДОУ  </w:t>
            </w:r>
          </w:p>
        </w:tc>
        <w:tc>
          <w:tcPr>
            <w:tcW w:w="426" w:type="dxa"/>
            <w:vMerge/>
          </w:tcPr>
          <w:p w:rsidR="00E504D4" w:rsidRPr="00403488" w:rsidRDefault="00E504D4" w:rsidP="00EA72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E504D4" w:rsidRPr="00403488" w:rsidRDefault="00E504D4" w:rsidP="00EA7203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4D4" w:rsidRPr="00403488" w:rsidTr="00EA7203">
        <w:tc>
          <w:tcPr>
            <w:tcW w:w="4644" w:type="dxa"/>
            <w:gridSpan w:val="3"/>
          </w:tcPr>
          <w:p w:rsidR="00E504D4" w:rsidRPr="00403488" w:rsidRDefault="00E504D4" w:rsidP="00EA7203">
            <w:pPr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E504D4" w:rsidRPr="00403488" w:rsidRDefault="00E504D4" w:rsidP="00EA72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E504D4" w:rsidRPr="00403488" w:rsidRDefault="00E504D4" w:rsidP="00EA7203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4D4" w:rsidRPr="00403488" w:rsidTr="00EA7203">
        <w:tc>
          <w:tcPr>
            <w:tcW w:w="4644" w:type="dxa"/>
            <w:gridSpan w:val="3"/>
          </w:tcPr>
          <w:p w:rsidR="00E504D4" w:rsidRPr="00C03DB8" w:rsidRDefault="00E504D4" w:rsidP="00EA7203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Курчалой</w:t>
            </w:r>
          </w:p>
        </w:tc>
        <w:tc>
          <w:tcPr>
            <w:tcW w:w="426" w:type="dxa"/>
          </w:tcPr>
          <w:p w:rsidR="00E504D4" w:rsidRPr="00403488" w:rsidRDefault="00E504D4" w:rsidP="00EA72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E504D4" w:rsidRPr="00403488" w:rsidRDefault="00E504D4" w:rsidP="00EA7203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95A" w:rsidRPr="008210B2" w:rsidRDefault="0075495A" w:rsidP="00E504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взимания родительской платы в ДОУ разработано в соответствии со статьей 65 Федерального Закона № 273-ФЗ от 29.12.2012г «Об образовании в Российской Федерации» с изменениями от 8 декабря 2020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соответствующими муниципальными правовыми актами и постановлением администрации, Уставом и локальными нормативными актами дошкольного образовательного учреждения.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1.2. Данное Положение о родительской плате в ДОУ определяет порядок установления размера и взимания платы с родителей (законных представителей) за присмотр и уход за детьми, порядок предоставления льгот и порядок действий при наличии задолженности по родительской плате, а также регулирует вопрос расходования родительской платы дошкольным образовательным учреждением.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1.3. Действие настоящего Положения распространяется на дошкольное образовательное учреждение (далее – ДОУ), реализующее образовательную программу дошкольного образования и осуществляющее образовательную деятельность в соответствии с ФГОС дошкольного образования.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1.4. В настоящем Положении о порядке взимания платы с родителей (законных представителей) за присмотр и уход за детьми в ДОУ понимается комплекс мер по организации питания и хозяйственно-бытового обслуживания воспитанников детского сада, по обеспечению соблюдения детьми личной гигиены и режима дня во время пребывания в дошкольном образовательном учреждении.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2. Порядок установления размера родительской платы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 xml:space="preserve">2.1. Размер родительской платы в ДОУ устанавливается постановлением администрации района (города) на основании предоставленного Управлением образования расчета размера родительской платы и пересматривается в случаях изменения цен на товары и услуги, а также в случаях изменения законодательства, регулирующего вопросы установления размера родительской платы, но не чаще одного раза в полугодие.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2.2. Размер родительской платы устанавливается в месяц на одного ребенка в зависимости от времени пребывания ребенка в ДОУ в соответствии с методикой расчета нормативов затрат, определяющих размер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дошкольном образовательном учреждении.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3. Определение размера родительской платы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3.1. 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воспитанником (продукты питания, средства личной гигиены, чистящие и моющие средства, мягкий и хозяйственный инвентарь, оборудование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образовательной деятельности).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3.2. Размер родительской платы не зависит от количества рабочих дней в разные месяцы.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3.3. В случае непосещения воспитанником дошкольного образовательного учреждения производится перерасчет родительской платы.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3.4. Перерасчет родительской платы производится по окончании текущего месяца на основании табеля посещаемости детей. Табель посещаемости подписывается заведующим дошкольным образовательным учреждением и сдается в бухгалтерию.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3.5.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дошкольном образовательном учреждении, не взимается.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3.6. Отдельные категории родителей (законных представителей) воспитанников имеют право на дополнительные льготы по родительской плате за присмотр и уход за детьми в дошкольном образовательном учреждении.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3.7. Родители (законные представители) воспитанников, имеющие льготу по оплате за присмотр и уход за детьми в дошкольном образовательном учреждении, 1 раз в год (в срок до 1 января) и при поступлении ребенка в ДОУ предоставляют документы, подтверждающие право на льготу.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 xml:space="preserve">3.8. Льготы по родительской плате предоставляются с момента подачи заявления и документов, подтверждающих право на получение льгот.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3.9. В случае непредставления документов, подтверждающих право пользования льготой по оплате за присмотр и уход за детьми в дошкольном образовательном учреждении, плата за присмотр и уход взимается в полном объеме.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4. Порядок взимания родительской платы в ДОУ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4.1. Родительская плата вносится 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воспитанника и ДОУ, но не позднее 10-го числа текущего месяца, за который вносится плата.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4.2. Начисление родительской платы в дошкольном образовательном учреждении производится бухгалтерией детского сада до 7-го числа месяца, следующего за отчетным, согласно календарному графику работы ДОУ и табелю учета посещаемости воспитанников за предыдущий месяц.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4.3. Бухгалтерией выдаются квитанции, в которых указывается общая сумма родительской платы с учетом дней посещения ребенка в месяц.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4.4. Родительская плата вносится родителями (законными представителями) воспитанника на расчетный счет ДОУ самостоятельно, по квитанции через банковские учреждения и почтовые отделения в порядке и на условиях, установленных банковским учреждением и почтовым отделением, в том числе в части уплаты комиссионного вознаграждения (сбора), в соответствии с договорами об образовании по образовательным программам дошкольного образования, заключенным между родителями (законными представителями) воспитанников и дошкольным образовательным учреждением.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4.5. Размер родительской платы подлежит уменьшению по следующим основаниям: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пропуск по причине болезни, нахождения ребенка на домашнем режиме (дооперационный, послеоперационный период, после перенесенного заболевания) - на срок, указанный в справке, выданной медицинским учреждением;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на период отпуска и временного отсутствия родителя (законного представителя) воспитанника по уважительной причине (командировка, </w:t>
      </w:r>
      <w:r w:rsidRPr="0075495A">
        <w:rPr>
          <w:rFonts w:ascii="Times New Roman" w:hAnsi="Times New Roman" w:cs="Times New Roman"/>
          <w:sz w:val="28"/>
          <w:szCs w:val="28"/>
        </w:rPr>
        <w:lastRenderedPageBreak/>
        <w:t>дополнительный отпуск, отпуск без сохранения заработной платы и иное) - на срок, указанный в заявлении родителя (законного представителя);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отсутствие ребенка в ДОУ в летний период на основании личного заявления родителя (законного представителя) воспитанника на срок, указанный в заявлении родителя (законного представителя);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на период карантина в дошкольном образовательном учреждении, проведения ремонтных работ и аварийных работ, приостановления деятельности детского сада;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отсутствие ребенка в дошкольном образовательном учреждении без уважительной причины (при отсутствии документов, подтверждающих причину его отсутствия).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4.6. За дни, которые ребенок не посещал ДОУ по основаниям, указанным в пункте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4.5. настоящего Положения о родительской плате производится перерасчет платы родителей (законных представителей), на основании табеля учета посещаемости детей, за прошедший месяц.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4.7. Сумма, подлежащая перерасчету, учитывается при определении размера родительской платы в дошкольном образовательном учреждении следующего периода.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4.8. При наличии задолженности по родительской плате, образовавшейся по вине родителей (законных представителей) воспитанника более чем за один календарный месяц, после письменного уведомления родителей (законных представителей), в течение десяти рабочих дней, ДОУ имеет право расторгнуть договор об образовании по образовательным программам дошкольного образования с родителями (законными представителями) в одностороннем порядке, предусмотренном действующим законодательством Российской Федерации, предварительно предложив родителям (законным представителям) вариативные формы получения дошкольного образования (режим кратковременного пребывания детей, группы кратковременного пребывания детей) с оплатой в меньшем размере, чем оплата за полный день пребывания ребенка в детском саду.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4.9. Задолженность по родительской плате может быть взыскана с родителей (законных представителей) в судебном порядке.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4.10. В случае отчисления ребенка из дошкольного образовательного учреждения внесенная родительская плата подлежит возврату родителям (законным представителям) на основании их личного заявления в течение 30 календарных дней.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4.11. Решение спорных вопросов по родительской плате в дошкольном образовательном учреждении входит в полномочия Управления образования.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5. Порядок предоставления льгот по родительской плате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5.1. Льготы по оплате за присмотр и уход за детьми в ДОУ предоставляются следующим категориям: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семьям, имеющим трех и более несовершеннолетних детей - в размере 50% от платы, взимаемой с родителей (законных представителей) воспитанников;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работниками младшего обслуживающего персонала в дошкольном образовательном учреждении - за одного ребенка в размере 50%, за двух и более детей в размере 100% от платы, взимаемой с родителей (законных представителей);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воспитателями в дошкольном образовательном учреждении, дети которых посещают учреждение - в размере 50% за каждого ребенка от платы, взимаемой с родителей (законных представителей);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5.2. Для подтверждения права пользования льготами по оплате за присмотр и уход за детьми в дошкольном образовательном учреждении родители (законные представители) воспитанников представляют заявление с приложением следующих документов: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5.2.1. Родители (законные представители), имеющие трех и более несовершеннолетних детей: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справки о том, что семья состоит на учете как многодетная в органах социальной защиты населения;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копии свидетельств о рождении несовершеннолетних детей.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5.2.2. Родители (законные представители), имеющие детей-инвалидов, посещающих ДОУ: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справки, выданной Федеральным государственным учреждением медико-социальной экспертизы, об установлении ребенку категории "ребенок-инвалид".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5.2.3. Законные представители детей-сирот и детей, оставшихся без попечения родителей: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копии постановления органа опеки и попечительства о назначении опекуном;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5.2.4. Родители усыновленных (удочеренных) детей: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свидетельства об усыновлении (удочерении);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копию решения суда об установлении усыновления (удочерения).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>5.2.5. Копии документов должны быть заверены, за исключением случаев, когда документы представляются с подлинниками соответствующих документов. 5.3. Льготы по оплате за присмотр и уход за детьми в дошкольном образовательном учреждении предоставляются с момента подачи документов, необходимых для подтверждения права пользования данной льготой.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6. Расходование родительской платы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6.1. Денежные средства в виде родительской платы в полном объёме учитываются в плане финансово-хозяйственной деятельности ДОУ на текущий календарный год.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6.2. Денежные средства родительской платы не идут на реализацию основной образовательной программы дошкольного образования и содержание недвижимого имущества.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6.3. Расход поступающих денежных средств родительской платы осуществляется на оплату организации питания детей и приобретение материалов хозяйственно-бытового назначения.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6.4. Учёт денежных средств родительской платы ведётся в дошкольном образовательном учреждении в соответствии с установленным порядком ведения бухгалтерского учёта.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7. Порядок действий при наличии задолженности по родительской плате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7.1. Родители (законные представители) воспитанников обязаны своевременно вносить родительскую плату на лицевой счёт ДОУ, бухгалтерия ежемесячно по состоянию на 1 и 20 число представляет заведующему дошкольным образовательным учреждением информацию о задолженности по родительской плате.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7.2. Ответственное лицо проводит мероприятия по информированию родителей (законных представителей) воспитанников об установленных сроках внесения родительской платы: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устное информирование на родительских собраниях;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при встрече с родителями (законными представителями) за неделю до даты оплаты;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размещение объявления на официальном сайте детского сада, информационном стенде в возрастных группах;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использование технологических и современных решений в виде оповещения через СМС, Интернет-порталы;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оформление памятки родителям по родительской плате и др.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 xml:space="preserve">7.3. При несвоевременном внесении родительской платы заведующий ДОУ вправе начать претензионную работу в отношении родителей (законных представителей) воспитанника дошкольного образовательного учреждения.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7.4. Претензия о взыскании родительской платы составляется, если это предусмотрено договором между ДОУ и родителем (законным представителем) воспитанника. Адресатом претензии должен быть родитель (законный представитель), заключивший договор (если в качестве адресата указать второго родителя - досудебный порядок будет не соблюдён).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7.5. В претензию необходимо внести 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квитанция на оплату. В тексте претензии перечисляются прилагаемые документы.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7.6. Претензия подписываться заведующим детским садом, подпись удостоверяется печатью, регистрируется в порядке, предусмотренном инструкцией по делопроизводству. Претензия вручается родителю (законному представителю) воспитанника лично (на экземпляре ДОУ родитель ставит отметку о получении, личную подпись, расшифровку подписи) или отправляется по почте с уведомлением о вручении.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7.7. При наличии задолженности по родительской плате после проведённой претензионной работы заведующий ДОУ обращается в суд с исковым заявлением о взыскании задолженности с родителей (законных представителей) воспитанников дошкольного образовательного учреждения. Исковое заявление подаётся в суд общей юрисдикции по месту жительства родителя (законного представителя) воспитанника, имеющего задолженность по родительской плате.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7.8. В суд представляется оригинал искового заявления со всеми приложениями, копия искового заявления (обязательно) и копия расчёта исковых требований для родителя (законного представителя) воспитанника, имеющего задолженность по родительской плате. К исковому заявлению прилагается копия претензии и уведомление о её получении, квитанция об уплате госпошлины, документ, подтверждающий полномочия представителя ДОУ, копия договора между учреждением и родителем (законным представителем), копии табелей учёта посещаемости детей. Дошкольное образовательное учреждение вправе потребовать уплаты процентов на сумму долга.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7.9. В случае если родитель (законный представитель) воспитанника не выполнил решение суда в течение месяца, заведующий проводит процедуру принудительного взыскания долга. Заведующий детским садом обращается в службу судебных приставов по месту жительства родителя (законного представителя) с заявлением и исполнительным листом. 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lastRenderedPageBreak/>
        <w:t>7.10. Общий срок исковой давности по задолженности родительской платы составляет 3 года. Если долг не будет возвращён, дошкольное образовательное учреждение получит решение суда и постановление пристава. Эти документы подтверждают, что ДОУ приняты все меры для возврата задолженности. В этом случае задолженность признаётся нереальной к взысканию, и списывается, т.к. предпринятые действия не дали результата, и родитель (законный представитель) не погасил долг.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8210B2" w:rsidRDefault="0075495A" w:rsidP="007549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B2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75495A" w:rsidRPr="008210B2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8.1. Настоящее Положение о родительской плате и порядке ее взимания за присмотр и уход за воспитанниками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75495A" w:rsidRPr="0075495A" w:rsidRDefault="0075495A" w:rsidP="00E504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Согласовано с Родительским комитетом</w:t>
      </w: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5A" w:rsidRPr="0075495A" w:rsidRDefault="0075495A" w:rsidP="007549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5A">
        <w:rPr>
          <w:rFonts w:ascii="Times New Roman" w:hAnsi="Times New Roman" w:cs="Times New Roman"/>
          <w:sz w:val="28"/>
          <w:szCs w:val="28"/>
        </w:rPr>
        <w:t>Протокол от ___.____. 20____ г. № _____</w:t>
      </w:r>
    </w:p>
    <w:sectPr w:rsidR="0075495A" w:rsidRPr="0075495A" w:rsidSect="00E504D4">
      <w:pgSz w:w="11906" w:h="16838"/>
      <w:pgMar w:top="1134" w:right="851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7E"/>
    <w:rsid w:val="00045A7E"/>
    <w:rsid w:val="00116CCC"/>
    <w:rsid w:val="001E06BA"/>
    <w:rsid w:val="002121F5"/>
    <w:rsid w:val="0024210F"/>
    <w:rsid w:val="0035233C"/>
    <w:rsid w:val="0044041E"/>
    <w:rsid w:val="00477103"/>
    <w:rsid w:val="0056100D"/>
    <w:rsid w:val="0056699D"/>
    <w:rsid w:val="00646781"/>
    <w:rsid w:val="00660987"/>
    <w:rsid w:val="006B5796"/>
    <w:rsid w:val="00727F49"/>
    <w:rsid w:val="0075495A"/>
    <w:rsid w:val="00790C02"/>
    <w:rsid w:val="007C0E9F"/>
    <w:rsid w:val="008210B2"/>
    <w:rsid w:val="00A05C27"/>
    <w:rsid w:val="00A56F19"/>
    <w:rsid w:val="00A971A0"/>
    <w:rsid w:val="00B03C04"/>
    <w:rsid w:val="00B70B4B"/>
    <w:rsid w:val="00B944E1"/>
    <w:rsid w:val="00C00B50"/>
    <w:rsid w:val="00C10F0A"/>
    <w:rsid w:val="00C128B9"/>
    <w:rsid w:val="00C41F9F"/>
    <w:rsid w:val="00C66426"/>
    <w:rsid w:val="00C80A2C"/>
    <w:rsid w:val="00C811EC"/>
    <w:rsid w:val="00DA7C69"/>
    <w:rsid w:val="00DB1AAD"/>
    <w:rsid w:val="00E0615D"/>
    <w:rsid w:val="00E504D4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D0E7"/>
  <w15:docId w15:val="{4AB77EF1-E091-496C-808D-020BF73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821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04D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2021-12-15T08:20:00Z</cp:lastPrinted>
  <dcterms:created xsi:type="dcterms:W3CDTF">2021-12-15T08:29:00Z</dcterms:created>
  <dcterms:modified xsi:type="dcterms:W3CDTF">2021-12-15T08:29:00Z</dcterms:modified>
</cp:coreProperties>
</file>